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BCB" w:rsidRDefault="006A5808">
      <w:pPr>
        <w:tabs>
          <w:tab w:val="left" w:pos="1800"/>
        </w:tabs>
        <w:rPr>
          <w:rFonts w:ascii="宋体" w:eastAsia="方正仿宋_GBK" w:hAnsi="宋体"/>
          <w:b/>
          <w:bCs/>
          <w:sz w:val="28"/>
          <w:szCs w:val="28"/>
        </w:rPr>
      </w:pPr>
      <w:r>
        <w:rPr>
          <w:rFonts w:ascii="宋体" w:eastAsia="方正仿宋_GBK" w:hAnsi="宋体" w:hint="eastAsia"/>
          <w:b/>
          <w:bCs/>
          <w:sz w:val="28"/>
          <w:szCs w:val="28"/>
        </w:rPr>
        <w:t>附件</w:t>
      </w:r>
      <w:r>
        <w:rPr>
          <w:rFonts w:ascii="宋体" w:eastAsia="方正仿宋_GBK" w:hAnsi="宋体" w:hint="eastAsia"/>
          <w:b/>
          <w:bCs/>
          <w:sz w:val="28"/>
          <w:szCs w:val="28"/>
        </w:rPr>
        <w:t>1</w:t>
      </w:r>
    </w:p>
    <w:p w:rsidR="00031BCB" w:rsidRDefault="006A5808">
      <w:pPr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无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锡</w:t>
      </w:r>
      <w:proofErr w:type="gramStart"/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瀚澜</w:t>
      </w:r>
      <w:proofErr w:type="gramEnd"/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水利科技有限公司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201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9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年度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第二次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公开招聘工作人员计划表</w:t>
      </w:r>
    </w:p>
    <w:tbl>
      <w:tblPr>
        <w:tblW w:w="135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1016"/>
        <w:gridCol w:w="672"/>
        <w:gridCol w:w="1896"/>
        <w:gridCol w:w="864"/>
        <w:gridCol w:w="1872"/>
        <w:gridCol w:w="1056"/>
        <w:gridCol w:w="648"/>
        <w:gridCol w:w="756"/>
        <w:gridCol w:w="588"/>
        <w:gridCol w:w="1644"/>
        <w:gridCol w:w="1992"/>
      </w:tblGrid>
      <w:tr w:rsidR="00031BCB">
        <w:trPr>
          <w:trHeight w:val="99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用人公司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职位</w:t>
            </w:r>
          </w:p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职位简介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计划招考人数</w:t>
            </w:r>
          </w:p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（人）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学历要求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学位要求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政治</w:t>
            </w:r>
          </w:p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面貌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其他</w:t>
            </w:r>
          </w:p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条件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计划录用人数与面试人选的确定比例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备注</w:t>
            </w:r>
          </w:p>
        </w:tc>
      </w:tr>
      <w:tr w:rsidR="00031BCB">
        <w:trPr>
          <w:trHeight w:hRule="exact" w:val="121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无锡</w:t>
            </w:r>
            <w:proofErr w:type="gramStart"/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瀚澜</w:t>
            </w:r>
            <w:proofErr w:type="gramEnd"/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水利科技有限公司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水政及安全管理</w:t>
            </w:r>
            <w:proofErr w:type="gramEnd"/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岗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主要</w:t>
            </w: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从事</w:t>
            </w: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政策法规咨询、行政</w:t>
            </w: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管理</w:t>
            </w: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安全生产管理工作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行政管理</w:t>
            </w: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工程管理专业</w:t>
            </w: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、</w:t>
            </w: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中文、法律等相关专业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学士学位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35</w:t>
            </w: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周岁以下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1:5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此岗位</w:t>
            </w:r>
            <w:proofErr w:type="gramEnd"/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适合男性，需要出差。工作地点：江苏无锡</w:t>
            </w:r>
          </w:p>
        </w:tc>
      </w:tr>
      <w:tr w:rsidR="00031BCB">
        <w:trPr>
          <w:trHeight w:hRule="exact" w:val="121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无锡</w:t>
            </w:r>
            <w:proofErr w:type="gramStart"/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瀚澜</w:t>
            </w:r>
            <w:proofErr w:type="gramEnd"/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水利科技有限公司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水生态评估岗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主要从事水生态环境模拟与分析评价工作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水文水资源、环境科学、环境工程</w:t>
            </w: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、水利工程、测绘</w:t>
            </w: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等相关专业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全日制硕士研究生及以上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硕士学位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35</w:t>
            </w: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周岁以下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1:5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此岗位</w:t>
            </w:r>
            <w:proofErr w:type="gramEnd"/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适合男性，需要出差。工作地点：江苏无锡</w:t>
            </w:r>
          </w:p>
        </w:tc>
      </w:tr>
      <w:tr w:rsidR="00031BCB">
        <w:trPr>
          <w:trHeight w:hRule="exact" w:val="126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无锡</w:t>
            </w:r>
            <w:proofErr w:type="gramStart"/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瀚澜</w:t>
            </w:r>
            <w:proofErr w:type="gramEnd"/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水利科技有限公司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技术管理岗（一）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主要从事水文调查评价、分析计算、洪水影响评价、水资源论证等工作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水文水资源、环境科学、环境工程</w:t>
            </w: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、水利工程、测绘</w:t>
            </w: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等相关专业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全日制硕士研究生及以上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硕士学位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35</w:t>
            </w: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周岁以下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1:5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此岗位</w:t>
            </w:r>
            <w:proofErr w:type="gramEnd"/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适合男性，需要出差。工作地点：江苏无锡</w:t>
            </w:r>
          </w:p>
        </w:tc>
      </w:tr>
      <w:tr w:rsidR="00031BCB">
        <w:trPr>
          <w:trHeight w:hRule="exact" w:val="126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无锡</w:t>
            </w:r>
            <w:proofErr w:type="gramStart"/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瀚澜</w:t>
            </w:r>
            <w:proofErr w:type="gramEnd"/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水利科技有限公司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技术管理岗（二）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主要从事水文调查评价、分析计算、洪水影响评价、水资源论证等工作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水文水资源、环境科学、环境工程</w:t>
            </w: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、水利工程、测绘</w:t>
            </w: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等相关专业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全日制硕士研究生及以上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硕士学位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35</w:t>
            </w: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周岁以下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1:5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此岗位</w:t>
            </w:r>
            <w:proofErr w:type="gramEnd"/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适合男性，需要出差。工作地点：上海青浦</w:t>
            </w:r>
          </w:p>
        </w:tc>
      </w:tr>
      <w:tr w:rsidR="00031BCB">
        <w:trPr>
          <w:trHeight w:hRule="exact" w:val="1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lastRenderedPageBreak/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无锡</w:t>
            </w:r>
            <w:proofErr w:type="gramStart"/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瀚澜</w:t>
            </w:r>
            <w:proofErr w:type="gramEnd"/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水利科技有限公司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技术管理岗（三）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主要从事水文调查评价、分析计算、洪水影响评价、水资源论证等工作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水文水资源、环境科学、环境工程</w:t>
            </w: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、水利工程、测绘</w:t>
            </w: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等相关专业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学士学位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不限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35</w:t>
            </w: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周岁以下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1:5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BCB" w:rsidRDefault="006A5808">
            <w:pPr>
              <w:widowControl/>
              <w:jc w:val="center"/>
              <w:textAlignment w:val="center"/>
              <w:rPr>
                <w:rFonts w:ascii="宋体" w:eastAsia="方正仿宋_GBK" w:hAnsi="宋体" w:cs="方正仿宋_GBK"/>
                <w:bCs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此岗位</w:t>
            </w:r>
            <w:proofErr w:type="gramEnd"/>
            <w:r>
              <w:rPr>
                <w:rFonts w:ascii="宋体" w:eastAsia="方正仿宋_GBK" w:hAnsi="宋体" w:cs="方正仿宋_GBK" w:hint="eastAsia"/>
                <w:bCs/>
                <w:kern w:val="0"/>
                <w:szCs w:val="21"/>
                <w:lang w:bidi="ar"/>
              </w:rPr>
              <w:t>适合男性，需要出差。工作地点：江苏苏州</w:t>
            </w:r>
          </w:p>
        </w:tc>
      </w:tr>
    </w:tbl>
    <w:p w:rsidR="00031BCB" w:rsidRDefault="006A5808">
      <w:pPr>
        <w:widowControl/>
        <w:jc w:val="left"/>
        <w:textAlignment w:val="center"/>
        <w:rPr>
          <w:rFonts w:ascii="宋体" w:eastAsia="方正仿宋_GBK" w:hAnsi="宋体" w:cs="方正仿宋_GBK"/>
          <w:bCs/>
          <w:kern w:val="0"/>
          <w:sz w:val="24"/>
          <w:szCs w:val="24"/>
          <w:lang w:bidi="ar"/>
        </w:rPr>
      </w:pP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报名时间：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2019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年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6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月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2</w:t>
      </w:r>
      <w:r w:rsidR="00EC17C9">
        <w:rPr>
          <w:rFonts w:ascii="宋体" w:eastAsia="方正仿宋_GBK" w:hAnsi="宋体" w:cs="方正仿宋_GBK"/>
          <w:bCs/>
          <w:kern w:val="0"/>
          <w:sz w:val="24"/>
          <w:szCs w:val="24"/>
          <w:lang w:bidi="ar"/>
        </w:rPr>
        <w:t>7</w:t>
      </w:r>
      <w:bookmarkStart w:id="0" w:name="_GoBack"/>
      <w:bookmarkEnd w:id="0"/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日至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7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月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25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日。</w:t>
      </w:r>
    </w:p>
    <w:p w:rsidR="00031BCB" w:rsidRDefault="006A5808">
      <w:pPr>
        <w:widowControl/>
        <w:jc w:val="left"/>
        <w:textAlignment w:val="center"/>
        <w:rPr>
          <w:rFonts w:ascii="宋体" w:eastAsia="方正仿宋_GBK" w:hAnsi="宋体" w:cs="方正仿宋_GBK"/>
          <w:bCs/>
          <w:kern w:val="0"/>
          <w:sz w:val="24"/>
          <w:szCs w:val="24"/>
          <w:lang w:bidi="ar"/>
        </w:rPr>
      </w:pP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领取准考证时间：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2019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年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7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月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28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日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13:00-17:00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。</w:t>
      </w:r>
    </w:p>
    <w:p w:rsidR="00031BCB" w:rsidRDefault="006A5808">
      <w:pPr>
        <w:widowControl/>
        <w:jc w:val="left"/>
        <w:textAlignment w:val="center"/>
        <w:rPr>
          <w:rFonts w:ascii="宋体" w:eastAsia="方正仿宋_GBK" w:hAnsi="宋体" w:cs="方正仿宋_GBK"/>
          <w:bCs/>
          <w:kern w:val="0"/>
          <w:sz w:val="24"/>
          <w:szCs w:val="24"/>
          <w:lang w:bidi="ar"/>
        </w:rPr>
      </w:pP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笔试时间：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2019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年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7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月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29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日上午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9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：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00-11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：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00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。</w:t>
      </w:r>
    </w:p>
    <w:p w:rsidR="00031BCB" w:rsidRDefault="006A5808">
      <w:pPr>
        <w:widowControl/>
        <w:jc w:val="left"/>
        <w:textAlignment w:val="center"/>
        <w:rPr>
          <w:rFonts w:ascii="宋体" w:eastAsia="方正仿宋_GBK" w:hAnsi="宋体" w:cs="方正仿宋_GBK"/>
          <w:bCs/>
          <w:kern w:val="0"/>
          <w:sz w:val="24"/>
          <w:szCs w:val="24"/>
          <w:lang w:bidi="ar"/>
        </w:rPr>
      </w:pP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联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 xml:space="preserve"> 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系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 xml:space="preserve"> 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人：闫老师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 xml:space="preserve"> 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朱老师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 xml:space="preserve">                         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联系电话：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0510-</w:t>
      </w:r>
      <w:proofErr w:type="gramStart"/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85442913  0510</w:t>
      </w:r>
      <w:proofErr w:type="gramEnd"/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 xml:space="preserve">-85442941  </w:t>
      </w:r>
    </w:p>
    <w:p w:rsidR="00031BCB" w:rsidRDefault="006A5808">
      <w:pPr>
        <w:widowControl/>
        <w:jc w:val="left"/>
        <w:textAlignment w:val="center"/>
        <w:rPr>
          <w:rFonts w:ascii="宋体" w:eastAsia="方正仿宋_GBK" w:hAnsi="宋体" w:cs="方正仿宋_GBK"/>
          <w:bCs/>
          <w:kern w:val="0"/>
          <w:sz w:val="24"/>
          <w:szCs w:val="24"/>
          <w:lang w:bidi="ar"/>
        </w:rPr>
      </w:pP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地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 xml:space="preserve">    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址：无锡市梁溪区金城路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835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号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 xml:space="preserve">              </w:t>
      </w:r>
      <w:proofErr w:type="gramStart"/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邮</w:t>
      </w:r>
      <w:proofErr w:type="gramEnd"/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 xml:space="preserve">    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编：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214024</w:t>
      </w:r>
    </w:p>
    <w:p w:rsidR="00031BCB" w:rsidRDefault="006A5808">
      <w:pPr>
        <w:widowControl/>
        <w:jc w:val="left"/>
        <w:textAlignment w:val="center"/>
        <w:rPr>
          <w:rFonts w:ascii="宋体" w:eastAsia="方正仿宋_GBK" w:hAnsi="宋体" w:cs="方正仿宋_GBK"/>
          <w:bCs/>
          <w:kern w:val="0"/>
          <w:sz w:val="24"/>
          <w:szCs w:val="24"/>
          <w:lang w:bidi="ar"/>
        </w:rPr>
      </w:pP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>电子邮箱：</w:t>
      </w:r>
      <w:r>
        <w:rPr>
          <w:rFonts w:ascii="宋体" w:eastAsia="方正仿宋_GBK" w:hAnsi="宋体" w:cs="方正仿宋_GBK" w:hint="eastAsia"/>
          <w:bCs/>
          <w:kern w:val="0"/>
          <w:sz w:val="24"/>
          <w:szCs w:val="24"/>
          <w:lang w:bidi="ar"/>
        </w:rPr>
        <w:t xml:space="preserve">hanlanzhaopin@163.com </w:t>
      </w:r>
    </w:p>
    <w:sectPr w:rsidR="00031B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808" w:rsidRDefault="006A5808" w:rsidP="00EC17C9">
      <w:r>
        <w:separator/>
      </w:r>
    </w:p>
  </w:endnote>
  <w:endnote w:type="continuationSeparator" w:id="0">
    <w:p w:rsidR="006A5808" w:rsidRDefault="006A5808" w:rsidP="00EC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808" w:rsidRDefault="006A5808" w:rsidP="00EC17C9">
      <w:r>
        <w:separator/>
      </w:r>
    </w:p>
  </w:footnote>
  <w:footnote w:type="continuationSeparator" w:id="0">
    <w:p w:rsidR="006A5808" w:rsidRDefault="006A5808" w:rsidP="00EC1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A75CDC"/>
    <w:rsid w:val="00031BCB"/>
    <w:rsid w:val="006A5808"/>
    <w:rsid w:val="00EC17C9"/>
    <w:rsid w:val="031A7026"/>
    <w:rsid w:val="0B085232"/>
    <w:rsid w:val="0C6C4BEF"/>
    <w:rsid w:val="104E6BF1"/>
    <w:rsid w:val="12A75CDC"/>
    <w:rsid w:val="19B901DB"/>
    <w:rsid w:val="1B790C97"/>
    <w:rsid w:val="1EF77726"/>
    <w:rsid w:val="248D2673"/>
    <w:rsid w:val="349654D1"/>
    <w:rsid w:val="362B73E5"/>
    <w:rsid w:val="3B940001"/>
    <w:rsid w:val="3C8E7D44"/>
    <w:rsid w:val="491263B9"/>
    <w:rsid w:val="4EB8405B"/>
    <w:rsid w:val="513A6E41"/>
    <w:rsid w:val="53346D18"/>
    <w:rsid w:val="5817707E"/>
    <w:rsid w:val="5B0B0B1C"/>
    <w:rsid w:val="5D244940"/>
    <w:rsid w:val="5E071394"/>
    <w:rsid w:val="65101766"/>
    <w:rsid w:val="69E646B4"/>
    <w:rsid w:val="6B814C74"/>
    <w:rsid w:val="6C93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4AECCE"/>
  <w15:docId w15:val="{D12C40BA-0E48-4A17-A40D-177C75EF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C17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EC1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C17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ZhuJing</dc:creator>
  <cp:lastModifiedBy>孙将陵</cp:lastModifiedBy>
  <cp:revision>2</cp:revision>
  <cp:lastPrinted>2019-06-26T08:56:00Z</cp:lastPrinted>
  <dcterms:created xsi:type="dcterms:W3CDTF">2019-01-21T01:09:00Z</dcterms:created>
  <dcterms:modified xsi:type="dcterms:W3CDTF">2019-06-27T03:59:00Z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