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方正仿宋_GBK"/>
        </w:rPr>
      </w:pPr>
    </w:p>
    <w:p>
      <w:pPr>
        <w:pStyle w:val="3"/>
        <w:jc w:val="center"/>
        <w:outlineLvl w:val="0"/>
        <w:rPr>
          <w:rFonts w:hint="eastAsia" w:ascii="宋体" w:hAnsi="宋体" w:eastAsia="方正小标宋_GBK"/>
          <w:b/>
          <w:szCs w:val="22"/>
          <w:lang w:eastAsia="zh-CN"/>
        </w:rPr>
      </w:pPr>
      <w:r>
        <w:rPr>
          <w:rFonts w:hint="eastAsia" w:ascii="宋体" w:hAnsi="宋体" w:eastAsia="方正小标宋_GBK"/>
          <w:b/>
          <w:szCs w:val="22"/>
          <w:lang w:eastAsia="zh-CN"/>
        </w:rPr>
        <w:t>关于召开太湖流域水科学研究院第二届</w:t>
      </w:r>
    </w:p>
    <w:p>
      <w:pPr>
        <w:pStyle w:val="3"/>
        <w:jc w:val="center"/>
        <w:outlineLvl w:val="0"/>
        <w:rPr>
          <w:rFonts w:hint="eastAsia" w:ascii="宋体" w:hAnsi="宋体" w:eastAsia="方正小标宋_GBK"/>
          <w:b/>
          <w:szCs w:val="22"/>
          <w:lang w:eastAsia="zh-CN"/>
        </w:rPr>
      </w:pPr>
      <w:r>
        <w:rPr>
          <w:rFonts w:hint="eastAsia" w:ascii="宋体" w:hAnsi="宋体" w:eastAsia="方正小标宋_GBK"/>
          <w:b/>
          <w:szCs w:val="22"/>
          <w:lang w:eastAsia="zh-CN"/>
        </w:rPr>
        <w:t>理事会和学术委员会第一次会议的通知</w:t>
      </w:r>
    </w:p>
    <w:p>
      <w:pPr>
        <w:spacing w:beforeLines="0" w:afterLines="0"/>
        <w:jc w:val="left"/>
        <w:rPr>
          <w:rFonts w:hint="eastAsia" w:ascii="宋体" w:hAnsi="宋体" w:eastAsia="FZFSK--GBK1-0"/>
          <w:color w:val="000000"/>
          <w:sz w:val="32"/>
        </w:rPr>
      </w:pPr>
    </w:p>
    <w:p>
      <w:pPr>
        <w:rPr>
          <w:rFonts w:hint="eastAsia" w:ascii="宋体" w:hAnsi="宋体" w:eastAsia="方正仿宋_GBK" w:cs="Times New Roman"/>
          <w:spacing w:val="-4"/>
          <w:kern w:val="0"/>
          <w:szCs w:val="22"/>
          <w:lang w:eastAsia="zh-CN"/>
        </w:rPr>
      </w:pPr>
      <w:r>
        <w:rPr>
          <w:rFonts w:hint="eastAsia" w:ascii="宋体" w:hAnsi="宋体" w:eastAsia="方正仿宋_GBK" w:cs="Times New Roman"/>
          <w:spacing w:val="-4"/>
          <w:kern w:val="0"/>
          <w:szCs w:val="22"/>
          <w:lang w:eastAsia="zh-CN"/>
        </w:rPr>
        <w:t>太湖流域水科学研究院各发起单位：</w:t>
      </w:r>
    </w:p>
    <w:p>
      <w:pPr>
        <w:keepNext w:val="0"/>
        <w:keepLines w:val="0"/>
        <w:pageBreakBefore w:val="0"/>
        <w:widowControl w:val="0"/>
        <w:kinsoku/>
        <w:wordWrap/>
        <w:overflowPunct/>
        <w:topLinePunct w:val="0"/>
        <w:autoSpaceDE/>
        <w:autoSpaceDN/>
        <w:bidi w:val="0"/>
        <w:adjustRightInd/>
        <w:snapToGrid/>
        <w:ind w:left="0" w:firstLine="616" w:firstLineChars="200"/>
        <w:textAlignment w:val="auto"/>
        <w:rPr>
          <w:rFonts w:hint="eastAsia" w:ascii="宋体" w:hAnsi="宋体" w:eastAsia="方正仿宋_GBK" w:cs="Times New Roman"/>
          <w:spacing w:val="-4"/>
          <w:kern w:val="0"/>
          <w:szCs w:val="22"/>
          <w:lang w:eastAsia="zh-CN"/>
        </w:rPr>
      </w:pPr>
      <w:r>
        <w:rPr>
          <w:rFonts w:hint="eastAsia" w:ascii="宋体" w:hAnsi="宋体" w:eastAsia="方正仿宋_GBK" w:cs="Times New Roman"/>
          <w:spacing w:val="-4"/>
          <w:kern w:val="0"/>
          <w:szCs w:val="22"/>
          <w:lang w:eastAsia="zh-CN"/>
        </w:rPr>
        <w:t>为充分发挥太湖流域水科学研究院协同创新研</w:t>
      </w:r>
      <w:r>
        <w:rPr>
          <w:rFonts w:hint="eastAsia" w:ascii="宋体" w:hAnsi="宋体" w:eastAsia="方正仿宋_GBK" w:cs="Times New Roman"/>
          <w:spacing w:val="-6"/>
          <w:kern w:val="0"/>
          <w:szCs w:val="22"/>
          <w:lang w:eastAsia="zh-CN"/>
        </w:rPr>
        <w:t>究平台作用，进一步加强流域水利科技合作与交流，经研究，兹定于</w:t>
      </w:r>
      <w:r>
        <w:rPr>
          <w:rFonts w:hint="eastAsia" w:ascii="宋体" w:hAnsi="宋体" w:eastAsia="方正仿宋_GBK" w:cs="Times New Roman"/>
          <w:spacing w:val="-6"/>
          <w:kern w:val="0"/>
          <w:szCs w:val="22"/>
          <w:lang w:val="en-US" w:eastAsia="zh-CN"/>
        </w:rPr>
        <w:t>2024年4</w:t>
      </w:r>
      <w:r>
        <w:rPr>
          <w:rFonts w:hint="eastAsia" w:ascii="宋体" w:hAnsi="宋体" w:eastAsia="方正仿宋_GBK" w:cs="Times New Roman"/>
          <w:spacing w:val="-6"/>
          <w:kern w:val="0"/>
          <w:szCs w:val="22"/>
          <w:lang w:eastAsia="zh-CN"/>
        </w:rPr>
        <w:t>月</w:t>
      </w:r>
      <w:r>
        <w:rPr>
          <w:rFonts w:hint="eastAsia" w:ascii="宋体" w:hAnsi="宋体" w:eastAsia="方正仿宋_GBK" w:cs="Times New Roman"/>
          <w:spacing w:val="-6"/>
          <w:kern w:val="0"/>
          <w:szCs w:val="22"/>
          <w:lang w:val="en-US" w:eastAsia="zh-CN"/>
        </w:rPr>
        <w:t>1</w:t>
      </w:r>
      <w:r>
        <w:rPr>
          <w:rFonts w:hint="eastAsia" w:ascii="宋体" w:hAnsi="宋体" w:eastAsia="方正仿宋_GBK" w:cs="Times New Roman"/>
          <w:spacing w:val="-6"/>
          <w:kern w:val="0"/>
          <w:szCs w:val="22"/>
          <w:lang w:eastAsia="zh-CN"/>
        </w:rPr>
        <w:t>日在江苏省</w:t>
      </w:r>
      <w:r>
        <w:rPr>
          <w:rFonts w:hint="eastAsia" w:ascii="宋体" w:hAnsi="宋体" w:eastAsia="方正仿宋_GBK" w:cs="Times New Roman"/>
          <w:spacing w:val="-6"/>
          <w:kern w:val="0"/>
          <w:szCs w:val="22"/>
          <w:lang w:val="en-US" w:eastAsia="zh-CN"/>
        </w:rPr>
        <w:t>无锡</w:t>
      </w:r>
      <w:r>
        <w:rPr>
          <w:rFonts w:hint="eastAsia" w:ascii="宋体" w:hAnsi="宋体" w:eastAsia="方正仿宋_GBK" w:cs="Times New Roman"/>
          <w:spacing w:val="-6"/>
          <w:kern w:val="0"/>
          <w:szCs w:val="22"/>
          <w:lang w:eastAsia="zh-CN"/>
        </w:rPr>
        <w:t>市召开太湖流域水科学研究院第二届理事会和学术</w:t>
      </w:r>
      <w:r>
        <w:rPr>
          <w:rFonts w:hint="eastAsia" w:ascii="宋体" w:hAnsi="宋体" w:eastAsia="方正仿宋_GBK" w:cs="Times New Roman"/>
          <w:spacing w:val="-4"/>
          <w:kern w:val="0"/>
          <w:szCs w:val="22"/>
          <w:lang w:eastAsia="zh-CN"/>
        </w:rPr>
        <w:t>委员会第一次会议。现将有关事项通知如下：</w:t>
      </w:r>
    </w:p>
    <w:p>
      <w:pPr>
        <w:spacing w:beforeLines="0" w:afterLines="0"/>
        <w:ind w:left="0" w:leftChars="0" w:firstLine="632" w:firstLineChars="200"/>
        <w:jc w:val="left"/>
        <w:outlineLvl w:val="0"/>
        <w:rPr>
          <w:rFonts w:hint="eastAsia" w:ascii="宋体" w:hAnsi="宋体" w:eastAsia="方正仿宋_GBK" w:cs="方正仿宋_GBK"/>
          <w:color w:val="000000"/>
          <w:sz w:val="32"/>
        </w:rPr>
      </w:pPr>
      <w:r>
        <w:rPr>
          <w:rFonts w:hint="eastAsia" w:ascii="宋体" w:hAnsi="宋体" w:eastAsia="方正黑体_GBK" w:cs="方正黑体_GBK"/>
          <w:color w:val="000000"/>
          <w:sz w:val="32"/>
        </w:rPr>
        <w:t>一、会议内容</w:t>
      </w:r>
    </w:p>
    <w:p>
      <w:pPr>
        <w:keepNext w:val="0"/>
        <w:keepLines w:val="0"/>
        <w:pageBreakBefore w:val="0"/>
        <w:widowControl w:val="0"/>
        <w:kinsoku/>
        <w:wordWrap/>
        <w:overflowPunct/>
        <w:topLinePunct w:val="0"/>
        <w:autoSpaceDE/>
        <w:autoSpaceDN/>
        <w:bidi w:val="0"/>
        <w:adjustRightInd/>
        <w:snapToGrid/>
        <w:ind w:left="0" w:firstLine="616" w:firstLineChars="200"/>
        <w:textAlignment w:val="auto"/>
        <w:outlineLvl w:val="1"/>
        <w:rPr>
          <w:rFonts w:hint="eastAsia" w:ascii="宋体" w:hAnsi="宋体" w:eastAsia="方正仿宋_GBK" w:cs="Times New Roman"/>
          <w:spacing w:val="-4"/>
          <w:kern w:val="0"/>
          <w:szCs w:val="22"/>
          <w:lang w:eastAsia="zh-CN"/>
        </w:rPr>
      </w:pPr>
      <w:r>
        <w:rPr>
          <w:rFonts w:hint="eastAsia" w:ascii="宋体" w:hAnsi="宋体" w:eastAsia="方正仿宋_GBK" w:cs="Times New Roman"/>
          <w:spacing w:val="-4"/>
          <w:kern w:val="0"/>
          <w:szCs w:val="22"/>
          <w:lang w:eastAsia="zh-CN"/>
        </w:rPr>
        <w:t>1.听取工作报告，讨论下阶段工作方向；</w:t>
      </w:r>
    </w:p>
    <w:p>
      <w:pPr>
        <w:keepNext w:val="0"/>
        <w:keepLines w:val="0"/>
        <w:pageBreakBefore w:val="0"/>
        <w:widowControl w:val="0"/>
        <w:kinsoku/>
        <w:wordWrap/>
        <w:overflowPunct/>
        <w:topLinePunct w:val="0"/>
        <w:autoSpaceDE/>
        <w:autoSpaceDN/>
        <w:bidi w:val="0"/>
        <w:adjustRightInd/>
        <w:snapToGrid/>
        <w:ind w:left="0" w:firstLine="616" w:firstLineChars="200"/>
        <w:textAlignment w:val="auto"/>
        <w:outlineLvl w:val="1"/>
        <w:rPr>
          <w:rFonts w:hint="eastAsia" w:ascii="宋体" w:hAnsi="宋体" w:eastAsia="方正仿宋_GBK" w:cs="Times New Roman"/>
          <w:spacing w:val="-4"/>
          <w:kern w:val="0"/>
          <w:szCs w:val="22"/>
          <w:lang w:eastAsia="zh-CN"/>
        </w:rPr>
      </w:pPr>
      <w:r>
        <w:rPr>
          <w:rFonts w:hint="eastAsia" w:ascii="宋体" w:hAnsi="宋体" w:eastAsia="方正仿宋_GBK" w:cs="Times New Roman"/>
          <w:spacing w:val="-4"/>
          <w:kern w:val="0"/>
          <w:szCs w:val="22"/>
          <w:lang w:val="en-US" w:eastAsia="zh-CN"/>
        </w:rPr>
        <w:t>2</w:t>
      </w:r>
      <w:r>
        <w:rPr>
          <w:rFonts w:hint="eastAsia" w:ascii="宋体" w:hAnsi="宋体" w:eastAsia="方正仿宋_GBK" w:cs="Times New Roman"/>
          <w:spacing w:val="-4"/>
          <w:kern w:val="0"/>
          <w:szCs w:val="22"/>
          <w:lang w:eastAsia="zh-CN"/>
        </w:rPr>
        <w:t>.</w:t>
      </w:r>
      <w:r>
        <w:rPr>
          <w:rFonts w:hint="eastAsia" w:ascii="宋体" w:hAnsi="宋体" w:eastAsia="方正仿宋_GBK" w:cs="Times New Roman"/>
          <w:spacing w:val="-4"/>
          <w:kern w:val="0"/>
          <w:szCs w:val="22"/>
          <w:lang w:val="en-US" w:eastAsia="zh-CN"/>
        </w:rPr>
        <w:t>听取</w:t>
      </w:r>
      <w:r>
        <w:rPr>
          <w:rFonts w:hint="eastAsia" w:ascii="宋体" w:hAnsi="宋体" w:eastAsia="方正仿宋_GBK" w:cs="Times New Roman"/>
          <w:spacing w:val="-4"/>
          <w:kern w:val="0"/>
          <w:szCs w:val="22"/>
          <w:lang w:eastAsia="zh-CN"/>
        </w:rPr>
        <w:t>各发起单位近年来科研总体进展及下阶段安排。</w:t>
      </w:r>
    </w:p>
    <w:p>
      <w:pPr>
        <w:spacing w:beforeLines="0" w:afterLines="0"/>
        <w:ind w:left="0" w:leftChars="0" w:firstLine="632" w:firstLineChars="200"/>
        <w:jc w:val="left"/>
        <w:outlineLvl w:val="0"/>
        <w:rPr>
          <w:rFonts w:hint="eastAsia" w:ascii="宋体" w:hAnsi="宋体" w:eastAsia="方正黑体_GBK" w:cs="方正黑体_GBK"/>
          <w:color w:val="000000"/>
          <w:sz w:val="32"/>
        </w:rPr>
      </w:pPr>
      <w:r>
        <w:rPr>
          <w:rFonts w:hint="eastAsia" w:ascii="宋体" w:hAnsi="宋体" w:eastAsia="方正黑体_GBK" w:cs="方正黑体_GBK"/>
          <w:color w:val="000000"/>
          <w:sz w:val="32"/>
        </w:rPr>
        <w:t>二、参加人员</w:t>
      </w:r>
    </w:p>
    <w:p>
      <w:pPr>
        <w:keepNext w:val="0"/>
        <w:keepLines w:val="0"/>
        <w:pageBreakBefore w:val="0"/>
        <w:widowControl w:val="0"/>
        <w:kinsoku/>
        <w:wordWrap/>
        <w:overflowPunct/>
        <w:topLinePunct w:val="0"/>
        <w:autoSpaceDE/>
        <w:autoSpaceDN/>
        <w:bidi w:val="0"/>
        <w:adjustRightInd/>
        <w:snapToGrid/>
        <w:ind w:left="0" w:firstLine="616" w:firstLineChars="200"/>
        <w:textAlignment w:val="auto"/>
        <w:outlineLvl w:val="1"/>
        <w:rPr>
          <w:rFonts w:hint="eastAsia" w:ascii="宋体" w:hAnsi="宋体" w:eastAsia="方正仿宋_GBK" w:cs="Times New Roman"/>
          <w:spacing w:val="-4"/>
          <w:kern w:val="0"/>
          <w:szCs w:val="22"/>
          <w:lang w:eastAsia="zh-CN"/>
        </w:rPr>
      </w:pPr>
      <w:r>
        <w:rPr>
          <w:rFonts w:hint="eastAsia" w:ascii="宋体" w:hAnsi="宋体" w:eastAsia="方正仿宋_GBK" w:cs="Times New Roman"/>
          <w:spacing w:val="-4"/>
          <w:kern w:val="0"/>
          <w:szCs w:val="22"/>
          <w:lang w:eastAsia="zh-CN"/>
        </w:rPr>
        <w:t>1.水利部、国科司领导；</w:t>
      </w:r>
    </w:p>
    <w:p>
      <w:pPr>
        <w:keepNext w:val="0"/>
        <w:keepLines w:val="0"/>
        <w:pageBreakBefore w:val="0"/>
        <w:widowControl w:val="0"/>
        <w:kinsoku/>
        <w:wordWrap/>
        <w:overflowPunct/>
        <w:topLinePunct w:val="0"/>
        <w:autoSpaceDE/>
        <w:autoSpaceDN/>
        <w:bidi w:val="0"/>
        <w:adjustRightInd/>
        <w:snapToGrid/>
        <w:ind w:left="0" w:firstLine="616" w:firstLineChars="200"/>
        <w:textAlignment w:val="auto"/>
        <w:outlineLvl w:val="1"/>
        <w:rPr>
          <w:rFonts w:hint="eastAsia" w:ascii="宋体" w:hAnsi="宋体" w:eastAsia="方正仿宋_GBK" w:cs="Times New Roman"/>
          <w:spacing w:val="-4"/>
          <w:kern w:val="0"/>
          <w:szCs w:val="22"/>
          <w:lang w:eastAsia="zh-CN"/>
        </w:rPr>
      </w:pPr>
      <w:r>
        <w:rPr>
          <w:rFonts w:hint="eastAsia" w:ascii="宋体" w:hAnsi="宋体" w:eastAsia="方正仿宋_GBK" w:cs="Times New Roman"/>
          <w:spacing w:val="-4"/>
          <w:kern w:val="0"/>
          <w:szCs w:val="22"/>
          <w:lang w:eastAsia="zh-CN"/>
        </w:rPr>
        <w:t>2.</w:t>
      </w:r>
      <w:r>
        <w:rPr>
          <w:rFonts w:hint="eastAsia" w:ascii="宋体" w:hAnsi="宋体" w:eastAsia="方正仿宋_GBK" w:cs="Times New Roman"/>
          <w:spacing w:val="-4"/>
          <w:kern w:val="0"/>
          <w:szCs w:val="22"/>
          <w:lang w:val="en-US" w:eastAsia="zh-CN"/>
        </w:rPr>
        <w:t>第二届</w:t>
      </w:r>
      <w:r>
        <w:rPr>
          <w:rFonts w:hint="eastAsia" w:ascii="宋体" w:hAnsi="宋体" w:eastAsia="方正仿宋_GBK" w:cs="Times New Roman"/>
          <w:spacing w:val="-4"/>
          <w:kern w:val="0"/>
          <w:szCs w:val="22"/>
          <w:lang w:eastAsia="zh-CN"/>
        </w:rPr>
        <w:t>理事会理事、学术委员会委员及秘书处成员；</w:t>
      </w:r>
    </w:p>
    <w:p>
      <w:pPr>
        <w:keepNext w:val="0"/>
        <w:keepLines w:val="0"/>
        <w:pageBreakBefore w:val="0"/>
        <w:widowControl w:val="0"/>
        <w:kinsoku/>
        <w:wordWrap/>
        <w:overflowPunct/>
        <w:topLinePunct w:val="0"/>
        <w:autoSpaceDE/>
        <w:autoSpaceDN/>
        <w:bidi w:val="0"/>
        <w:adjustRightInd/>
        <w:snapToGrid/>
        <w:ind w:left="0" w:firstLine="616" w:firstLineChars="200"/>
        <w:textAlignment w:val="auto"/>
        <w:outlineLvl w:val="1"/>
        <w:rPr>
          <w:rFonts w:hint="eastAsia" w:ascii="宋体" w:hAnsi="宋体" w:eastAsia="方正仿宋_GBK" w:cs="Times New Roman"/>
          <w:spacing w:val="-4"/>
          <w:kern w:val="0"/>
          <w:szCs w:val="22"/>
          <w:lang w:val="en-US" w:eastAsia="zh-CN"/>
        </w:rPr>
      </w:pPr>
      <w:r>
        <w:rPr>
          <w:rFonts w:hint="eastAsia" w:ascii="宋体" w:hAnsi="宋体" w:eastAsia="方正仿宋_GBK" w:cs="Times New Roman"/>
          <w:spacing w:val="-4"/>
          <w:kern w:val="0"/>
          <w:szCs w:val="22"/>
          <w:lang w:val="en-US" w:eastAsia="zh-CN"/>
        </w:rPr>
        <w:t>3.相关单位领导、专家。</w:t>
      </w:r>
    </w:p>
    <w:p>
      <w:pPr>
        <w:pStyle w:val="2"/>
        <w:rPr>
          <w:rFonts w:hint="default"/>
          <w:lang w:val="en-US" w:eastAsia="zh-CN"/>
        </w:rPr>
      </w:pPr>
    </w:p>
    <w:p>
      <w:pPr>
        <w:spacing w:beforeLines="0" w:afterLines="0"/>
        <w:ind w:left="0" w:leftChars="0" w:firstLine="632" w:firstLineChars="200"/>
        <w:jc w:val="left"/>
        <w:outlineLvl w:val="0"/>
        <w:rPr>
          <w:rFonts w:hint="eastAsia" w:ascii="宋体" w:hAnsi="宋体" w:eastAsia="方正黑体_GBK" w:cs="方正黑体_GBK"/>
          <w:color w:val="000000"/>
          <w:sz w:val="32"/>
        </w:rPr>
      </w:pPr>
      <w:r>
        <w:rPr>
          <w:rFonts w:hint="eastAsia" w:ascii="宋体" w:hAnsi="宋体" w:eastAsia="方正黑体_GBK" w:cs="方正黑体_GBK"/>
          <w:color w:val="000000"/>
          <w:sz w:val="32"/>
        </w:rPr>
        <w:t>三、会议时间与地点</w:t>
      </w:r>
    </w:p>
    <w:p>
      <w:pPr>
        <w:keepNext w:val="0"/>
        <w:keepLines w:val="0"/>
        <w:pageBreakBefore w:val="0"/>
        <w:widowControl w:val="0"/>
        <w:kinsoku/>
        <w:wordWrap/>
        <w:overflowPunct/>
        <w:topLinePunct w:val="0"/>
        <w:autoSpaceDE/>
        <w:autoSpaceDN/>
        <w:bidi w:val="0"/>
        <w:adjustRightInd/>
        <w:snapToGrid/>
        <w:ind w:left="0" w:firstLine="616" w:firstLineChars="200"/>
        <w:textAlignment w:val="auto"/>
        <w:rPr>
          <w:rFonts w:hint="eastAsia" w:ascii="宋体" w:hAnsi="宋体" w:eastAsia="方正仿宋_GBK" w:cs="Times New Roman"/>
          <w:spacing w:val="-4"/>
          <w:kern w:val="0"/>
          <w:szCs w:val="22"/>
          <w:lang w:eastAsia="zh-CN"/>
        </w:rPr>
      </w:pPr>
      <w:r>
        <w:rPr>
          <w:rFonts w:hint="eastAsia" w:ascii="宋体" w:hAnsi="宋体" w:eastAsia="方正仿宋_GBK" w:cs="Times New Roman"/>
          <w:spacing w:val="-4"/>
          <w:kern w:val="0"/>
          <w:szCs w:val="22"/>
          <w:lang w:eastAsia="zh-CN"/>
        </w:rPr>
        <w:t>时间：</w:t>
      </w:r>
      <w:r>
        <w:rPr>
          <w:rFonts w:hint="eastAsia" w:ascii="宋体" w:hAnsi="宋体" w:eastAsia="方正仿宋_GBK" w:cs="Times New Roman"/>
          <w:spacing w:val="-4"/>
          <w:kern w:val="0"/>
          <w:szCs w:val="22"/>
          <w:lang w:val="en-US" w:eastAsia="zh-CN"/>
        </w:rPr>
        <w:t>4</w:t>
      </w:r>
      <w:r>
        <w:rPr>
          <w:rFonts w:hint="eastAsia" w:ascii="宋体" w:hAnsi="宋体" w:eastAsia="方正仿宋_GBK" w:cs="Times New Roman"/>
          <w:spacing w:val="-4"/>
          <w:kern w:val="0"/>
          <w:szCs w:val="22"/>
          <w:lang w:eastAsia="zh-CN"/>
        </w:rPr>
        <w:t>月</w:t>
      </w:r>
      <w:r>
        <w:rPr>
          <w:rFonts w:hint="eastAsia" w:ascii="宋体" w:hAnsi="宋体" w:eastAsia="方正仿宋_GBK" w:cs="Times New Roman"/>
          <w:spacing w:val="-4"/>
          <w:kern w:val="0"/>
          <w:szCs w:val="22"/>
          <w:lang w:val="en-US" w:eastAsia="zh-CN"/>
        </w:rPr>
        <w:t>1</w:t>
      </w:r>
      <w:r>
        <w:rPr>
          <w:rFonts w:hint="eastAsia" w:ascii="宋体" w:hAnsi="宋体" w:eastAsia="方正仿宋_GBK" w:cs="Times New Roman"/>
          <w:spacing w:val="-4"/>
          <w:kern w:val="0"/>
          <w:szCs w:val="22"/>
          <w:lang w:eastAsia="zh-CN"/>
        </w:rPr>
        <w:t>日</w:t>
      </w:r>
      <w:r>
        <w:rPr>
          <w:rFonts w:hint="eastAsia" w:ascii="宋体" w:hAnsi="宋体" w:eastAsia="方正仿宋_GBK" w:cs="Times New Roman"/>
          <w:spacing w:val="-4"/>
          <w:kern w:val="0"/>
          <w:szCs w:val="22"/>
          <w:lang w:val="en-US" w:eastAsia="zh-CN"/>
        </w:rPr>
        <w:t xml:space="preserve"> </w:t>
      </w:r>
      <w:r>
        <w:rPr>
          <w:rFonts w:hint="eastAsia" w:ascii="宋体" w:hAnsi="宋体" w:eastAsia="方正仿宋_GBK" w:cs="Times New Roman"/>
          <w:spacing w:val="-4"/>
          <w:kern w:val="0"/>
          <w:szCs w:val="22"/>
          <w:lang w:eastAsia="zh-CN"/>
        </w:rPr>
        <w:t>14:00</w:t>
      </w:r>
    </w:p>
    <w:p>
      <w:pPr>
        <w:keepNext w:val="0"/>
        <w:keepLines w:val="0"/>
        <w:pageBreakBefore w:val="0"/>
        <w:widowControl w:val="0"/>
        <w:kinsoku/>
        <w:wordWrap/>
        <w:overflowPunct/>
        <w:topLinePunct w:val="0"/>
        <w:autoSpaceDE/>
        <w:autoSpaceDN/>
        <w:bidi w:val="0"/>
        <w:adjustRightInd/>
        <w:snapToGrid/>
        <w:ind w:left="0" w:firstLine="616" w:firstLineChars="200"/>
        <w:textAlignment w:val="auto"/>
        <w:rPr>
          <w:rFonts w:hint="eastAsia" w:ascii="宋体" w:hAnsi="宋体" w:eastAsia="方正仿宋_GBK" w:cs="Times New Roman"/>
          <w:spacing w:val="-4"/>
          <w:kern w:val="0"/>
          <w:szCs w:val="22"/>
          <w:lang w:eastAsia="zh-CN"/>
        </w:rPr>
      </w:pPr>
      <w:r>
        <w:rPr>
          <w:rFonts w:hint="eastAsia" w:ascii="宋体" w:hAnsi="宋体" w:eastAsia="方正仿宋_GBK" w:cs="Times New Roman"/>
          <w:spacing w:val="-4"/>
          <w:kern w:val="0"/>
          <w:szCs w:val="22"/>
          <w:lang w:eastAsia="zh-CN"/>
        </w:rPr>
        <w:t>会议：无锡国际会议中心</w:t>
      </w:r>
    </w:p>
    <w:p>
      <w:pPr>
        <w:keepNext w:val="0"/>
        <w:keepLines w:val="0"/>
        <w:pageBreakBefore w:val="0"/>
        <w:widowControl w:val="0"/>
        <w:kinsoku/>
        <w:wordWrap/>
        <w:overflowPunct/>
        <w:topLinePunct w:val="0"/>
        <w:autoSpaceDE/>
        <w:autoSpaceDN/>
        <w:bidi w:val="0"/>
        <w:adjustRightInd/>
        <w:snapToGrid/>
        <w:ind w:left="0" w:firstLine="1540" w:firstLineChars="500"/>
        <w:textAlignment w:val="auto"/>
        <w:rPr>
          <w:rFonts w:hint="eastAsia" w:ascii="宋体" w:hAnsi="宋体" w:eastAsia="方正仿宋_GBK" w:cs="Times New Roman"/>
          <w:spacing w:val="-4"/>
          <w:kern w:val="0"/>
          <w:szCs w:val="22"/>
          <w:lang w:eastAsia="zh-CN"/>
        </w:rPr>
      </w:pPr>
      <w:r>
        <w:rPr>
          <w:rFonts w:hint="eastAsia" w:ascii="宋体" w:hAnsi="宋体" w:eastAsia="方正仿宋_GBK" w:cs="Times New Roman"/>
          <w:spacing w:val="-4"/>
          <w:kern w:val="0"/>
          <w:szCs w:val="22"/>
          <w:lang w:eastAsia="zh-CN"/>
        </w:rPr>
        <w:t>（无锡市滨湖区清舒道与震泽路交汇处西南侧）</w:t>
      </w:r>
    </w:p>
    <w:p>
      <w:pPr>
        <w:spacing w:beforeLines="0" w:afterLines="0"/>
        <w:ind w:left="0" w:leftChars="0" w:firstLine="632" w:firstLineChars="200"/>
        <w:jc w:val="left"/>
        <w:outlineLvl w:val="0"/>
        <w:rPr>
          <w:rFonts w:hint="eastAsia" w:ascii="宋体" w:hAnsi="宋体" w:eastAsia="方正黑体_GBK" w:cs="方正黑体_GBK"/>
          <w:color w:val="000000"/>
          <w:sz w:val="32"/>
        </w:rPr>
      </w:pPr>
      <w:r>
        <w:rPr>
          <w:rFonts w:hint="eastAsia" w:ascii="宋体" w:hAnsi="宋体" w:eastAsia="方正黑体_GBK" w:cs="方正黑体_GBK"/>
          <w:color w:val="000000"/>
          <w:sz w:val="32"/>
        </w:rPr>
        <w:t>四</w:t>
      </w:r>
      <w:r>
        <w:rPr>
          <w:rFonts w:hint="eastAsia" w:ascii="宋体" w:hAnsi="宋体" w:eastAsia="方正黑体_GBK" w:cs="方正黑体_GBK"/>
          <w:b w:val="0"/>
          <w:bCs w:val="0"/>
          <w:color w:val="000000"/>
          <w:sz w:val="32"/>
        </w:rPr>
        <w:t>、相关事项</w:t>
      </w:r>
    </w:p>
    <w:p>
      <w:pPr>
        <w:keepNext w:val="0"/>
        <w:keepLines w:val="0"/>
        <w:pageBreakBefore w:val="0"/>
        <w:widowControl w:val="0"/>
        <w:kinsoku/>
        <w:wordWrap/>
        <w:overflowPunct/>
        <w:topLinePunct w:val="0"/>
        <w:autoSpaceDE/>
        <w:autoSpaceDN/>
        <w:bidi w:val="0"/>
        <w:adjustRightInd/>
        <w:snapToGrid/>
        <w:ind w:left="0" w:firstLine="616" w:firstLineChars="200"/>
        <w:textAlignment w:val="auto"/>
        <w:rPr>
          <w:rFonts w:hint="eastAsia" w:ascii="宋体" w:hAnsi="宋体" w:eastAsia="方正仿宋_GBK" w:cs="Times New Roman"/>
          <w:spacing w:val="-4"/>
          <w:kern w:val="0"/>
          <w:szCs w:val="22"/>
          <w:lang w:eastAsia="zh-CN"/>
        </w:rPr>
      </w:pPr>
      <w:r>
        <w:rPr>
          <w:rFonts w:hint="eastAsia" w:ascii="宋体" w:hAnsi="宋体" w:eastAsia="方正仿宋_GBK" w:cs="Times New Roman"/>
          <w:spacing w:val="-4"/>
          <w:kern w:val="0"/>
          <w:szCs w:val="22"/>
          <w:lang w:val="en-US" w:eastAsia="zh-CN"/>
        </w:rPr>
        <w:t>1.</w:t>
      </w:r>
      <w:r>
        <w:rPr>
          <w:rFonts w:hint="eastAsia" w:ascii="宋体" w:hAnsi="宋体" w:eastAsia="方正仿宋_GBK" w:cs="Times New Roman"/>
          <w:spacing w:val="-4"/>
          <w:kern w:val="0"/>
          <w:szCs w:val="22"/>
          <w:lang w:eastAsia="zh-CN"/>
        </w:rPr>
        <w:t>请于</w:t>
      </w:r>
      <w:r>
        <w:rPr>
          <w:rFonts w:hint="eastAsia" w:ascii="宋体" w:hAnsi="宋体" w:eastAsia="方正仿宋_GBK" w:cs="Times New Roman"/>
          <w:spacing w:val="-4"/>
          <w:kern w:val="0"/>
          <w:szCs w:val="22"/>
          <w:lang w:val="en-US" w:eastAsia="zh-CN"/>
        </w:rPr>
        <w:t>3</w:t>
      </w:r>
      <w:r>
        <w:rPr>
          <w:rFonts w:hint="eastAsia" w:ascii="宋体" w:hAnsi="宋体" w:eastAsia="方正仿宋_GBK" w:cs="Times New Roman"/>
          <w:spacing w:val="-4"/>
          <w:kern w:val="0"/>
          <w:szCs w:val="22"/>
          <w:lang w:eastAsia="zh-CN"/>
        </w:rPr>
        <w:t>月</w:t>
      </w:r>
      <w:r>
        <w:rPr>
          <w:rFonts w:hint="eastAsia" w:ascii="宋体" w:hAnsi="宋体" w:eastAsia="方正仿宋_GBK" w:cs="Times New Roman"/>
          <w:spacing w:val="-4"/>
          <w:kern w:val="0"/>
          <w:szCs w:val="22"/>
          <w:lang w:val="en-US" w:eastAsia="zh-CN"/>
        </w:rPr>
        <w:t>28</w:t>
      </w:r>
      <w:r>
        <w:rPr>
          <w:rFonts w:hint="eastAsia" w:ascii="宋体" w:hAnsi="宋体" w:eastAsia="方正仿宋_GBK" w:cs="Times New Roman"/>
          <w:spacing w:val="-4"/>
          <w:kern w:val="0"/>
          <w:szCs w:val="22"/>
          <w:lang w:eastAsia="zh-CN"/>
        </w:rPr>
        <w:t>日前将参会回执反馈联系人。</w:t>
      </w:r>
    </w:p>
    <w:p>
      <w:pPr>
        <w:keepNext w:val="0"/>
        <w:keepLines w:val="0"/>
        <w:pageBreakBefore w:val="0"/>
        <w:widowControl w:val="0"/>
        <w:kinsoku/>
        <w:wordWrap/>
        <w:overflowPunct/>
        <w:topLinePunct w:val="0"/>
        <w:autoSpaceDE/>
        <w:autoSpaceDN/>
        <w:bidi w:val="0"/>
        <w:adjustRightInd/>
        <w:snapToGrid/>
        <w:ind w:left="0" w:firstLine="616" w:firstLineChars="200"/>
        <w:textAlignment w:val="auto"/>
        <w:rPr>
          <w:rFonts w:hint="eastAsia" w:ascii="宋体" w:hAnsi="宋体" w:eastAsia="方正仿宋_GBK" w:cs="Times New Roman"/>
          <w:spacing w:val="-4"/>
          <w:kern w:val="0"/>
          <w:szCs w:val="22"/>
          <w:lang w:val="en-US" w:eastAsia="zh-CN"/>
        </w:rPr>
      </w:pPr>
      <w:r>
        <w:rPr>
          <w:rFonts w:hint="eastAsia" w:ascii="宋体" w:hAnsi="宋体" w:eastAsia="方正仿宋_GBK" w:cs="Times New Roman"/>
          <w:spacing w:val="-4"/>
          <w:kern w:val="0"/>
          <w:szCs w:val="22"/>
          <w:lang w:val="en-US" w:eastAsia="zh-CN"/>
        </w:rPr>
        <w:t>2.请各发起单位就近年来科研总体进展及下阶段工作安排准备介绍交流内容。</w:t>
      </w:r>
    </w:p>
    <w:p>
      <w:pPr>
        <w:keepNext w:val="0"/>
        <w:keepLines w:val="0"/>
        <w:pageBreakBefore w:val="0"/>
        <w:widowControl w:val="0"/>
        <w:kinsoku/>
        <w:wordWrap/>
        <w:overflowPunct/>
        <w:topLinePunct w:val="0"/>
        <w:autoSpaceDE/>
        <w:autoSpaceDN/>
        <w:bidi w:val="0"/>
        <w:adjustRightInd/>
        <w:snapToGrid/>
        <w:ind w:left="0" w:firstLine="616" w:firstLineChars="200"/>
        <w:textAlignment w:val="auto"/>
        <w:rPr>
          <w:rFonts w:hint="default" w:ascii="宋体" w:hAnsi="宋体" w:eastAsia="方正仿宋_GBK" w:cs="Times New Roman"/>
          <w:spacing w:val="-4"/>
          <w:kern w:val="0"/>
          <w:szCs w:val="22"/>
          <w:lang w:val="en-US" w:eastAsia="zh-CN"/>
        </w:rPr>
      </w:pPr>
      <w:r>
        <w:rPr>
          <w:rFonts w:hint="eastAsia" w:ascii="宋体" w:hAnsi="宋体" w:eastAsia="方正仿宋_GBK" w:cs="Times New Roman"/>
          <w:spacing w:val="-4"/>
          <w:kern w:val="0"/>
          <w:szCs w:val="22"/>
          <w:lang w:val="en-US" w:eastAsia="zh-CN"/>
        </w:rPr>
        <w:t>3.会议将为参会代表安排工作用餐，严格遵守中央八项规定及实施细则精神等有关要求。</w:t>
      </w:r>
    </w:p>
    <w:p>
      <w:pPr>
        <w:spacing w:beforeLines="0" w:afterLines="0"/>
        <w:ind w:left="0" w:leftChars="0" w:firstLine="632" w:firstLineChars="200"/>
        <w:jc w:val="left"/>
        <w:outlineLvl w:val="0"/>
        <w:rPr>
          <w:rFonts w:hint="eastAsia" w:ascii="宋体" w:hAnsi="宋体" w:eastAsia="方正黑体_GBK" w:cs="方正黑体_GBK"/>
          <w:b w:val="0"/>
          <w:bCs w:val="0"/>
          <w:color w:val="000000"/>
          <w:sz w:val="32"/>
        </w:rPr>
      </w:pPr>
      <w:r>
        <w:rPr>
          <w:rFonts w:hint="eastAsia" w:ascii="宋体" w:hAnsi="宋体" w:eastAsia="方正黑体_GBK" w:cs="方正黑体_GBK"/>
          <w:b w:val="0"/>
          <w:bCs w:val="0"/>
          <w:color w:val="000000"/>
          <w:sz w:val="32"/>
        </w:rPr>
        <w:t>五、联系人及联系方式</w:t>
      </w:r>
    </w:p>
    <w:p>
      <w:pPr>
        <w:keepNext w:val="0"/>
        <w:keepLines w:val="0"/>
        <w:pageBreakBefore w:val="0"/>
        <w:widowControl w:val="0"/>
        <w:kinsoku/>
        <w:wordWrap/>
        <w:overflowPunct/>
        <w:topLinePunct w:val="0"/>
        <w:autoSpaceDE/>
        <w:autoSpaceDN/>
        <w:bidi w:val="0"/>
        <w:adjustRightInd/>
        <w:snapToGrid/>
        <w:ind w:left="0" w:firstLine="616" w:firstLineChars="200"/>
        <w:textAlignment w:val="auto"/>
        <w:rPr>
          <w:rFonts w:hint="eastAsia" w:ascii="宋体" w:hAnsi="宋体" w:eastAsia="方正仿宋_GBK" w:cs="Times New Roman"/>
          <w:spacing w:val="-4"/>
          <w:kern w:val="0"/>
          <w:szCs w:val="22"/>
          <w:lang w:val="en-US" w:eastAsia="zh-CN"/>
        </w:rPr>
      </w:pPr>
      <w:r>
        <w:rPr>
          <w:rFonts w:hint="eastAsia" w:ascii="宋体" w:hAnsi="宋体" w:eastAsia="方正仿宋_GBK" w:cs="Times New Roman"/>
          <w:spacing w:val="-4"/>
          <w:kern w:val="0"/>
          <w:szCs w:val="22"/>
          <w:lang w:eastAsia="zh-CN"/>
        </w:rPr>
        <w:t>联系人：</w:t>
      </w:r>
      <w:r>
        <w:rPr>
          <w:rFonts w:hint="eastAsia" w:ascii="宋体" w:hAnsi="宋体" w:eastAsia="方正仿宋_GBK" w:cs="Times New Roman"/>
          <w:spacing w:val="-4"/>
          <w:kern w:val="0"/>
          <w:szCs w:val="22"/>
          <w:lang w:val="en-US" w:eastAsia="zh-CN"/>
        </w:rPr>
        <w:t xml:space="preserve">杨  斌   </w:t>
      </w:r>
      <w:r>
        <w:rPr>
          <w:rFonts w:hint="eastAsia" w:ascii="宋体" w:hAnsi="宋体" w:eastAsia="方正仿宋_GBK" w:cs="Times New Roman"/>
          <w:spacing w:val="-4"/>
          <w:kern w:val="0"/>
          <w:sz w:val="24"/>
          <w:szCs w:val="20"/>
          <w:lang w:val="en-US" w:eastAsia="zh-CN"/>
        </w:rPr>
        <w:t xml:space="preserve"> </w:t>
      </w:r>
      <w:r>
        <w:rPr>
          <w:rFonts w:hint="eastAsia" w:ascii="宋体" w:hAnsi="宋体" w:eastAsia="方正仿宋_GBK" w:cs="Times New Roman"/>
          <w:spacing w:val="-4"/>
          <w:kern w:val="0"/>
          <w:szCs w:val="22"/>
          <w:lang w:val="en-US" w:eastAsia="zh-CN"/>
        </w:rPr>
        <w:t>1982190123（微信同号）</w:t>
      </w:r>
    </w:p>
    <w:p>
      <w:pPr>
        <w:keepNext w:val="0"/>
        <w:keepLines w:val="0"/>
        <w:pageBreakBefore w:val="0"/>
        <w:widowControl w:val="0"/>
        <w:kinsoku/>
        <w:wordWrap/>
        <w:overflowPunct/>
        <w:topLinePunct w:val="0"/>
        <w:autoSpaceDE/>
        <w:autoSpaceDN/>
        <w:bidi w:val="0"/>
        <w:adjustRightInd/>
        <w:snapToGrid/>
        <w:ind w:left="0" w:firstLine="616" w:firstLineChars="200"/>
        <w:jc w:val="left"/>
        <w:textAlignment w:val="auto"/>
        <w:rPr>
          <w:rFonts w:hint="eastAsia" w:ascii="宋体" w:hAnsi="宋体" w:eastAsia="方正仿宋_GBK" w:cs="Times New Roman"/>
          <w:spacing w:val="-4"/>
          <w:kern w:val="0"/>
          <w:szCs w:val="22"/>
          <w:lang w:val="en-US" w:eastAsia="zh-CN"/>
        </w:rPr>
      </w:pPr>
      <w:r>
        <w:rPr>
          <w:rFonts w:hint="eastAsia" w:ascii="宋体" w:hAnsi="宋体" w:eastAsia="方正仿宋_GBK" w:cs="Times New Roman"/>
          <w:spacing w:val="-4"/>
          <w:kern w:val="0"/>
          <w:szCs w:val="22"/>
          <w:lang w:val="en-US" w:eastAsia="zh-CN"/>
        </w:rPr>
        <w:t xml:space="preserve">       </w:t>
      </w:r>
      <w:r>
        <w:rPr>
          <w:rFonts w:hint="eastAsia" w:ascii="宋体" w:hAnsi="宋体" w:eastAsia="方正仿宋_GBK" w:cs="Times New Roman"/>
          <w:spacing w:val="-4"/>
          <w:kern w:val="0"/>
          <w:sz w:val="32"/>
          <w:szCs w:val="22"/>
          <w:lang w:val="en-US" w:eastAsia="zh-CN"/>
        </w:rPr>
        <w:t xml:space="preserve"> </w:t>
      </w:r>
      <w:r>
        <w:rPr>
          <w:rFonts w:hint="eastAsia" w:ascii="宋体" w:hAnsi="宋体" w:eastAsia="方正仿宋_GBK" w:cs="Times New Roman"/>
          <w:spacing w:val="-4"/>
          <w:kern w:val="0"/>
          <w:szCs w:val="22"/>
          <w:lang w:val="en-US" w:eastAsia="zh-CN"/>
        </w:rPr>
        <w:t>甘  琳    15850510215</w:t>
      </w:r>
    </w:p>
    <w:p>
      <w:pPr>
        <w:keepNext w:val="0"/>
        <w:keepLines w:val="0"/>
        <w:pageBreakBefore w:val="0"/>
        <w:widowControl w:val="0"/>
        <w:kinsoku/>
        <w:wordWrap/>
        <w:overflowPunct/>
        <w:topLinePunct w:val="0"/>
        <w:autoSpaceDE/>
        <w:autoSpaceDN/>
        <w:bidi w:val="0"/>
        <w:adjustRightInd/>
        <w:snapToGrid/>
        <w:ind w:left="0" w:firstLine="616" w:firstLineChars="200"/>
        <w:jc w:val="left"/>
        <w:textAlignment w:val="auto"/>
        <w:rPr>
          <w:rFonts w:hint="default"/>
          <w:lang w:val="en-US" w:eastAsia="zh-CN"/>
        </w:rPr>
      </w:pPr>
      <w:r>
        <w:rPr>
          <w:rFonts w:hint="eastAsia" w:ascii="宋体" w:hAnsi="宋体" w:eastAsia="方正仿宋_GBK" w:cs="Times New Roman"/>
          <w:spacing w:val="-4"/>
          <w:kern w:val="0"/>
          <w:szCs w:val="22"/>
          <w:lang w:val="en-US" w:eastAsia="zh-CN"/>
        </w:rPr>
        <w:t xml:space="preserve">       </w:t>
      </w:r>
      <w:r>
        <w:rPr>
          <w:rFonts w:hint="eastAsia" w:ascii="宋体" w:hAnsi="宋体" w:eastAsia="方正仿宋_GBK" w:cs="Times New Roman"/>
          <w:spacing w:val="-4"/>
          <w:kern w:val="0"/>
          <w:sz w:val="32"/>
          <w:szCs w:val="22"/>
          <w:lang w:val="en-US" w:eastAsia="zh-CN"/>
        </w:rPr>
        <w:t xml:space="preserve"> </w:t>
      </w:r>
      <w:r>
        <w:rPr>
          <w:rFonts w:hint="eastAsia" w:ascii="宋体" w:hAnsi="宋体" w:eastAsia="方正仿宋_GBK" w:cs="方正仿宋_GBK"/>
          <w:color w:val="000000"/>
          <w:sz w:val="32"/>
          <w:lang w:val="en-US" w:eastAsia="zh-CN"/>
        </w:rPr>
        <w:t xml:space="preserve">白君瑞   </w:t>
      </w:r>
      <w:r>
        <w:rPr>
          <w:rFonts w:hint="eastAsia" w:ascii="宋体" w:hAnsi="宋体" w:eastAsia="宋体" w:cs="宋体"/>
          <w:color w:val="000000"/>
          <w:sz w:val="32"/>
          <w:lang w:val="en-US" w:eastAsia="zh-CN"/>
        </w:rPr>
        <w:t>19512319265</w:t>
      </w:r>
      <w:r>
        <w:rPr>
          <w:rFonts w:hint="eastAsia" w:ascii="宋体" w:hAnsi="宋体" w:eastAsia="方正仿宋_GBK" w:cs="方正仿宋_GBK"/>
          <w:color w:val="000000"/>
          <w:sz w:val="32"/>
          <w:lang w:val="en-US" w:eastAsia="zh-CN"/>
        </w:rPr>
        <w:t>（微信同号）</w:t>
      </w:r>
    </w:p>
    <w:p>
      <w:pPr>
        <w:keepNext w:val="0"/>
        <w:keepLines w:val="0"/>
        <w:pageBreakBefore w:val="0"/>
        <w:widowControl w:val="0"/>
        <w:kinsoku/>
        <w:wordWrap/>
        <w:overflowPunct/>
        <w:topLinePunct w:val="0"/>
        <w:autoSpaceDE/>
        <w:autoSpaceDN/>
        <w:bidi w:val="0"/>
        <w:adjustRightInd/>
        <w:snapToGrid/>
        <w:ind w:left="0" w:firstLine="616" w:firstLineChars="200"/>
        <w:textAlignment w:val="auto"/>
        <w:rPr>
          <w:rFonts w:hint="eastAsia" w:ascii="宋体" w:hAnsi="宋体" w:eastAsia="方正仿宋_GBK" w:cs="Times New Roman"/>
          <w:spacing w:val="-4"/>
          <w:kern w:val="0"/>
          <w:szCs w:val="22"/>
          <w:lang w:eastAsia="zh-CN"/>
        </w:rPr>
      </w:pPr>
      <w:r>
        <w:rPr>
          <w:rFonts w:hint="eastAsia" w:ascii="宋体" w:hAnsi="宋体" w:eastAsia="方正仿宋_GBK" w:cs="Times New Roman"/>
          <w:spacing w:val="-4"/>
          <w:kern w:val="0"/>
          <w:szCs w:val="22"/>
          <w:lang w:eastAsia="zh-CN"/>
        </w:rPr>
        <w:t>邮</w:t>
      </w:r>
      <w:r>
        <w:rPr>
          <w:rFonts w:hint="eastAsia" w:ascii="宋体" w:hAnsi="宋体" w:eastAsia="方正仿宋_GBK" w:cs="Times New Roman"/>
          <w:spacing w:val="-4"/>
          <w:kern w:val="0"/>
          <w:szCs w:val="22"/>
          <w:lang w:val="en-US" w:eastAsia="zh-CN"/>
        </w:rPr>
        <w:t xml:space="preserve">  </w:t>
      </w:r>
      <w:r>
        <w:rPr>
          <w:rFonts w:hint="eastAsia" w:ascii="宋体" w:hAnsi="宋体" w:eastAsia="方正仿宋_GBK" w:cs="Times New Roman"/>
          <w:spacing w:val="-4"/>
          <w:kern w:val="0"/>
          <w:szCs w:val="22"/>
          <w:lang w:eastAsia="zh-CN"/>
        </w:rPr>
        <w:t>箱：baijunrui@tba.gov.cn</w:t>
      </w:r>
    </w:p>
    <w:p>
      <w:pPr>
        <w:pStyle w:val="10"/>
        <w:rPr>
          <w:rFonts w:hint="eastAsia" w:ascii="宋体" w:hAnsi="宋体" w:eastAsia="方正仿宋_GBK" w:cs="Times New Roman"/>
          <w:spacing w:val="-4"/>
          <w:kern w:val="0"/>
          <w:sz w:val="32"/>
          <w:szCs w:val="22"/>
          <w:lang w:val="en-US" w:eastAsia="zh-CN" w:bidi="ar-SA"/>
        </w:rPr>
      </w:pPr>
    </w:p>
    <w:p>
      <w:pPr>
        <w:spacing w:beforeLines="0" w:afterLines="0"/>
        <w:ind w:left="0" w:leftChars="0" w:firstLine="616" w:firstLineChars="200"/>
        <w:jc w:val="left"/>
        <w:rPr>
          <w:rFonts w:hint="eastAsia" w:ascii="宋体" w:hAnsi="宋体" w:eastAsia="方正仿宋_GBK" w:cs="Times New Roman"/>
          <w:spacing w:val="-4"/>
          <w:kern w:val="0"/>
          <w:sz w:val="32"/>
          <w:szCs w:val="22"/>
          <w:lang w:val="en-US" w:eastAsia="zh-CN" w:bidi="ar-SA"/>
        </w:rPr>
      </w:pPr>
      <w:r>
        <w:rPr>
          <w:rFonts w:hint="eastAsia" w:ascii="宋体" w:hAnsi="宋体" w:eastAsia="方正仿宋_GBK" w:cs="Times New Roman"/>
          <w:spacing w:val="-4"/>
          <w:kern w:val="0"/>
          <w:sz w:val="32"/>
          <w:szCs w:val="22"/>
          <w:lang w:val="en-US" w:eastAsia="zh-CN" w:bidi="ar-SA"/>
        </w:rPr>
        <w:t>附件：参会回执</w:t>
      </w:r>
    </w:p>
    <w:p>
      <w:pPr>
        <w:spacing w:beforeLines="0" w:afterLines="0"/>
        <w:ind w:left="0" w:leftChars="0" w:firstLine="632" w:firstLineChars="200"/>
        <w:jc w:val="left"/>
        <w:rPr>
          <w:rFonts w:hint="eastAsia" w:ascii="宋体" w:hAnsi="宋体" w:eastAsia="方正仿宋_GBK" w:cs="方正仿宋_GBK"/>
          <w:color w:val="000000"/>
          <w:sz w:val="32"/>
        </w:rPr>
      </w:pPr>
    </w:p>
    <w:p>
      <w:pPr>
        <w:wordWrap w:val="0"/>
        <w:spacing w:beforeLines="0" w:afterLines="0"/>
        <w:ind w:left="0" w:leftChars="0" w:firstLine="632" w:firstLineChars="200"/>
        <w:jc w:val="right"/>
        <w:rPr>
          <w:rFonts w:hint="eastAsia" w:ascii="宋体" w:hAnsi="宋体" w:eastAsia="方正仿宋_GBK" w:cs="方正仿宋_GBK"/>
          <w:color w:val="000000"/>
          <w:sz w:val="32"/>
          <w:lang w:val="en-US" w:eastAsia="zh-CN"/>
        </w:rPr>
      </w:pPr>
      <w:r>
        <w:rPr>
          <w:rFonts w:hint="eastAsia" w:ascii="宋体" w:hAnsi="宋体" w:eastAsia="方正仿宋_GBK" w:cs="方正仿宋_GBK"/>
          <w:color w:val="000000"/>
          <w:sz w:val="32"/>
        </w:rPr>
        <w:t>太湖流域水科学研究院</w:t>
      </w:r>
      <w:r>
        <w:rPr>
          <w:rFonts w:hint="eastAsia" w:ascii="宋体" w:hAnsi="宋体" w:eastAsia="方正仿宋_GBK" w:cs="方正仿宋_GBK"/>
          <w:color w:val="000000"/>
          <w:sz w:val="32"/>
          <w:lang w:val="en-US" w:eastAsia="zh-CN"/>
        </w:rPr>
        <w:t xml:space="preserve">     </w:t>
      </w:r>
    </w:p>
    <w:p>
      <w:pPr>
        <w:spacing w:beforeLines="0" w:afterLines="0"/>
        <w:jc w:val="right"/>
        <w:rPr>
          <w:rFonts w:hint="eastAsia" w:ascii="宋体" w:hAnsi="宋体" w:eastAsia="方正仿宋_GBK" w:cs="方正仿宋_GBK"/>
          <w:color w:val="000000"/>
          <w:sz w:val="32"/>
        </w:rPr>
      </w:pPr>
      <w:r>
        <w:rPr>
          <w:rFonts w:hint="eastAsia" w:ascii="宋体" w:hAnsi="宋体" w:eastAsia="方正仿宋_GBK" w:cs="方正仿宋_GBK"/>
          <w:color w:val="000000"/>
          <w:sz w:val="32"/>
        </w:rPr>
        <w:t>水利部太湖流域管理局（代章）</w:t>
      </w:r>
    </w:p>
    <w:p>
      <w:pPr>
        <w:wordWrap w:val="0"/>
        <w:spacing w:beforeLines="0" w:afterLines="0"/>
        <w:jc w:val="right"/>
        <w:rPr>
          <w:rFonts w:hint="eastAsia" w:ascii="宋体" w:hAnsi="宋体" w:eastAsia="方正仿宋_GBK" w:cs="方正仿宋_GBK"/>
          <w:color w:val="000000"/>
          <w:sz w:val="32"/>
        </w:rPr>
      </w:pPr>
      <w:r>
        <w:rPr>
          <w:rFonts w:hint="eastAsia" w:ascii="宋体" w:hAnsi="宋体" w:eastAsia="方正仿宋_GBK" w:cs="方正仿宋_GBK"/>
          <w:color w:val="000000"/>
          <w:sz w:val="32"/>
        </w:rPr>
        <w:t>202</w:t>
      </w:r>
      <w:r>
        <w:rPr>
          <w:rFonts w:hint="eastAsia" w:ascii="宋体" w:hAnsi="宋体" w:eastAsia="方正仿宋_GBK" w:cs="方正仿宋_GBK"/>
          <w:color w:val="000000"/>
          <w:sz w:val="32"/>
          <w:lang w:val="en-US" w:eastAsia="zh-CN"/>
        </w:rPr>
        <w:t>4</w:t>
      </w:r>
      <w:r>
        <w:rPr>
          <w:rFonts w:hint="eastAsia" w:ascii="宋体" w:hAnsi="宋体" w:eastAsia="方正仿宋_GBK" w:cs="方正仿宋_GBK"/>
          <w:color w:val="000000"/>
          <w:sz w:val="32"/>
        </w:rPr>
        <w:t>年</w:t>
      </w:r>
      <w:r>
        <w:rPr>
          <w:rFonts w:hint="eastAsia" w:ascii="宋体" w:hAnsi="宋体" w:eastAsia="方正仿宋_GBK" w:cs="方正仿宋_GBK"/>
          <w:color w:val="000000"/>
          <w:sz w:val="32"/>
          <w:lang w:val="en-US" w:eastAsia="zh-CN"/>
        </w:rPr>
        <w:t>3</w:t>
      </w:r>
      <w:r>
        <w:rPr>
          <w:rFonts w:hint="eastAsia" w:ascii="宋体" w:hAnsi="宋体" w:eastAsia="方正仿宋_GBK" w:cs="方正仿宋_GBK"/>
          <w:color w:val="000000"/>
          <w:sz w:val="32"/>
        </w:rPr>
        <w:t>月</w:t>
      </w:r>
      <w:r>
        <w:rPr>
          <w:rFonts w:hint="eastAsia" w:ascii="宋体" w:hAnsi="宋体" w:eastAsia="方正仿宋_GBK" w:cs="方正仿宋_GBK"/>
          <w:color w:val="000000"/>
          <w:sz w:val="32"/>
          <w:lang w:val="en-US" w:eastAsia="zh-CN"/>
        </w:rPr>
        <w:t>25</w:t>
      </w:r>
      <w:r>
        <w:rPr>
          <w:rFonts w:hint="eastAsia" w:ascii="宋体" w:hAnsi="宋体" w:eastAsia="方正仿宋_GBK" w:cs="方正仿宋_GBK"/>
          <w:color w:val="000000"/>
          <w:sz w:val="32"/>
        </w:rPr>
        <w:t>日</w:t>
      </w:r>
    </w:p>
    <w:p>
      <w:pPr>
        <w:wordWrap w:val="0"/>
        <w:spacing w:beforeLines="0" w:afterLines="0"/>
        <w:jc w:val="right"/>
        <w:rPr>
          <w:rFonts w:hint="eastAsia" w:ascii="宋体" w:hAnsi="宋体" w:eastAsia="方正仿宋_GBK" w:cs="方正仿宋_GBK"/>
          <w:color w:val="000000"/>
          <w:sz w:val="32"/>
        </w:rPr>
      </w:pPr>
    </w:p>
    <w:p>
      <w:pPr>
        <w:wordWrap w:val="0"/>
        <w:spacing w:beforeLines="0" w:afterLines="0"/>
        <w:jc w:val="right"/>
        <w:rPr>
          <w:rFonts w:hint="eastAsia" w:ascii="宋体" w:hAnsi="宋体" w:eastAsia="方正仿宋_GBK" w:cs="方正仿宋_GBK"/>
          <w:color w:val="000000"/>
          <w:sz w:val="32"/>
          <w:lang w:val="en-US" w:eastAsia="zh-CN"/>
        </w:rPr>
      </w:pPr>
      <w:r>
        <w:rPr>
          <w:rFonts w:hint="eastAsia" w:ascii="宋体" w:hAnsi="宋体" w:eastAsia="方正仿宋_GBK" w:cs="方正仿宋_GBK"/>
          <w:color w:val="000000"/>
          <w:sz w:val="32"/>
          <w:lang w:val="en-US" w:eastAsia="zh-CN"/>
        </w:rPr>
        <w:t xml:space="preserve">    </w:t>
      </w:r>
    </w:p>
    <w:p>
      <w:pPr>
        <w:wordWrap w:val="0"/>
        <w:spacing w:beforeLines="0" w:afterLines="0"/>
        <w:jc w:val="right"/>
        <w:rPr>
          <w:rFonts w:hint="eastAsia" w:ascii="宋体" w:hAnsi="宋体" w:eastAsia="方正仿宋_GBK" w:cs="方正仿宋_GBK"/>
          <w:color w:val="000000"/>
          <w:sz w:val="32"/>
          <w:lang w:val="en-US" w:eastAsia="zh-CN"/>
        </w:rPr>
      </w:pPr>
    </w:p>
    <w:p>
      <w:pPr>
        <w:wordWrap w:val="0"/>
        <w:spacing w:beforeLines="0" w:afterLines="0"/>
        <w:jc w:val="right"/>
        <w:rPr>
          <w:rFonts w:hint="eastAsia" w:ascii="宋体" w:hAnsi="宋体" w:eastAsia="方正仿宋_GBK" w:cs="方正仿宋_GBK"/>
          <w:color w:val="000000"/>
          <w:sz w:val="32"/>
          <w:lang w:val="en-US" w:eastAsia="zh-CN"/>
        </w:rPr>
      </w:pPr>
      <w:r>
        <w:rPr>
          <w:rFonts w:hint="eastAsia" w:ascii="宋体" w:hAnsi="宋体" w:eastAsia="方正仿宋_GBK" w:cs="方正仿宋_GBK"/>
          <w:color w:val="000000"/>
          <w:sz w:val="32"/>
          <w:lang w:val="en-US" w:eastAsia="zh-CN"/>
        </w:rPr>
        <w:t xml:space="preserve"> </w:t>
      </w:r>
    </w:p>
    <w:p>
      <w:pPr>
        <w:pStyle w:val="2"/>
        <w:wordWrap/>
        <w:rPr>
          <w:rFonts w:hint="eastAsia"/>
          <w:lang w:val="en-US" w:eastAsia="zh-CN"/>
        </w:rPr>
      </w:pPr>
    </w:p>
    <w:p>
      <w:pPr>
        <w:ind w:right="-85" w:rightChars="-27"/>
        <w:rPr>
          <w:rFonts w:hint="eastAsia" w:ascii="黑体" w:hAnsi="仿宋" w:eastAsia="黑体" w:cs="Times New Roman"/>
          <w:spacing w:val="-4"/>
          <w:kern w:val="0"/>
          <w:szCs w:val="22"/>
        </w:rPr>
      </w:pPr>
      <w:r>
        <w:rPr>
          <w:rFonts w:hint="eastAsia" w:ascii="黑体" w:hAnsi="仿宋" w:eastAsia="黑体" w:cs="Times New Roman"/>
          <w:spacing w:val="-4"/>
          <w:kern w:val="0"/>
          <w:szCs w:val="22"/>
        </w:rPr>
        <w:t>附件</w:t>
      </w:r>
    </w:p>
    <w:p>
      <w:pPr>
        <w:pStyle w:val="3"/>
        <w:keepNext w:val="0"/>
        <w:keepLines w:val="0"/>
        <w:pageBreakBefore w:val="0"/>
        <w:widowControl w:val="0"/>
        <w:kinsoku/>
        <w:wordWrap/>
        <w:overflowPunct/>
        <w:topLinePunct w:val="0"/>
        <w:autoSpaceDE/>
        <w:autoSpaceDN/>
        <w:bidi w:val="0"/>
        <w:adjustRightInd/>
        <w:snapToGrid/>
        <w:spacing w:after="292" w:afterLines="50"/>
        <w:jc w:val="center"/>
        <w:textAlignment w:val="auto"/>
        <w:outlineLvl w:val="0"/>
        <w:rPr>
          <w:rFonts w:hint="eastAsia" w:ascii="宋体" w:hAnsi="宋体" w:eastAsia="方正小标宋_GBK"/>
          <w:b/>
          <w:szCs w:val="22"/>
          <w:lang w:eastAsia="zh-CN"/>
        </w:rPr>
      </w:pPr>
      <w:r>
        <w:rPr>
          <w:rFonts w:hint="eastAsia" w:ascii="宋体" w:hAnsi="宋体" w:eastAsia="方正小标宋_GBK"/>
          <w:b/>
          <w:szCs w:val="22"/>
          <w:lang w:eastAsia="zh-CN"/>
        </w:rPr>
        <w:t>参会回执</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702"/>
        <w:gridCol w:w="1766"/>
        <w:gridCol w:w="2390"/>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r>
              <w:rPr>
                <w:rFonts w:hint="eastAsia" w:ascii="宋体" w:hAnsi="宋体" w:eastAsia="方正仿宋_GBK" w:cs="Times New Roman"/>
                <w:spacing w:val="-4"/>
                <w:kern w:val="0"/>
                <w:sz w:val="32"/>
                <w:szCs w:val="22"/>
                <w:lang w:val="en-US" w:eastAsia="zh-CN" w:bidi="ar-SA"/>
              </w:rPr>
              <w:t>姓  名</w:t>
            </w:r>
          </w:p>
        </w:tc>
        <w:tc>
          <w:tcPr>
            <w:tcW w:w="1702"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r>
              <w:rPr>
                <w:rFonts w:hint="eastAsia" w:ascii="宋体" w:hAnsi="宋体" w:eastAsia="方正仿宋_GBK" w:cs="Times New Roman"/>
                <w:spacing w:val="-4"/>
                <w:kern w:val="0"/>
                <w:sz w:val="32"/>
                <w:szCs w:val="22"/>
                <w:lang w:val="en-US" w:eastAsia="zh-CN" w:bidi="ar-SA"/>
              </w:rPr>
              <w:t>职称/职务</w:t>
            </w:r>
          </w:p>
        </w:tc>
        <w:tc>
          <w:tcPr>
            <w:tcW w:w="1766"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r>
              <w:rPr>
                <w:rFonts w:hint="eastAsia" w:ascii="宋体" w:hAnsi="宋体" w:eastAsia="方正仿宋_GBK" w:cs="Times New Roman"/>
                <w:spacing w:val="-4"/>
                <w:kern w:val="0"/>
                <w:sz w:val="32"/>
                <w:szCs w:val="22"/>
                <w:lang w:val="en-US" w:eastAsia="zh-CN" w:bidi="ar-SA"/>
              </w:rPr>
              <w:t>工作单位</w:t>
            </w:r>
          </w:p>
        </w:tc>
        <w:tc>
          <w:tcPr>
            <w:tcW w:w="2390"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r>
              <w:rPr>
                <w:rFonts w:hint="eastAsia" w:ascii="宋体" w:hAnsi="宋体" w:eastAsia="方正仿宋_GBK" w:cs="Times New Roman"/>
                <w:spacing w:val="-4"/>
                <w:kern w:val="0"/>
                <w:sz w:val="32"/>
                <w:szCs w:val="22"/>
                <w:lang w:val="en-US" w:eastAsia="zh-CN" w:bidi="ar-SA"/>
              </w:rPr>
              <w:t>抵达车次、时间</w:t>
            </w:r>
          </w:p>
        </w:tc>
        <w:tc>
          <w:tcPr>
            <w:tcW w:w="1707"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r>
              <w:rPr>
                <w:rFonts w:hint="eastAsia" w:ascii="宋体" w:hAnsi="宋体" w:eastAsia="方正仿宋_GBK" w:cs="Times New Roman"/>
                <w:spacing w:val="-4"/>
                <w:kern w:val="0"/>
                <w:sz w:val="32"/>
                <w:szCs w:val="22"/>
                <w:lang w:val="en-US" w:eastAsia="zh-CN" w:bidi="ar-S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1702"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1766"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2390"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1707"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1702"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1766"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2390"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1707"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1702"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1766"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2390"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1707"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1702"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1766"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2390"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1707"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3"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1702"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1766"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2390"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c>
          <w:tcPr>
            <w:tcW w:w="1707" w:type="dxa"/>
            <w:noWrap w:val="0"/>
            <w:vAlign w:val="center"/>
          </w:tcPr>
          <w:p>
            <w:pPr>
              <w:pStyle w:val="10"/>
              <w:jc w:val="center"/>
              <w:rPr>
                <w:rFonts w:hint="eastAsia" w:ascii="宋体" w:hAnsi="宋体" w:eastAsia="方正仿宋_GBK" w:cs="Times New Roman"/>
                <w:spacing w:val="-4"/>
                <w:kern w:val="0"/>
                <w:sz w:val="32"/>
                <w:szCs w:val="22"/>
                <w:lang w:val="en-US" w:eastAsia="zh-CN" w:bidi="ar-SA"/>
              </w:rPr>
            </w:pPr>
          </w:p>
        </w:tc>
      </w:tr>
    </w:tbl>
    <w:p>
      <w:pPr>
        <w:rPr>
          <w:rFonts w:hint="eastAsia" w:ascii="宋体" w:hAnsi="宋体" w:eastAsia="方正仿宋_GBK"/>
          <w:kern w:val="2"/>
          <w:sz w:val="32"/>
          <w:szCs w:val="32"/>
          <w:lang w:eastAsia="zh-CN" w:bidi="ar-SA"/>
        </w:rPr>
      </w:pPr>
      <w:bookmarkStart w:id="0" w:name="_GoBack"/>
      <w:bookmarkEnd w:id="0"/>
    </w:p>
    <w:sectPr>
      <w:headerReference r:id="rId3" w:type="default"/>
      <w:footerReference r:id="rId4" w:type="default"/>
      <w:pgSz w:w="11906" w:h="16838"/>
      <w:pgMar w:top="2098" w:right="1474" w:bottom="1984" w:left="1587" w:header="851" w:footer="1418" w:gutter="0"/>
      <w:pgNumType w:start="1"/>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标准公文_仿宋">
    <w:altName w:val="仿宋"/>
    <w:panose1 w:val="02010609030101010101"/>
    <w:charset w:val="86"/>
    <w:family w:val="modern"/>
    <w:pitch w:val="default"/>
    <w:sig w:usb0="00000000" w:usb1="00000000" w:usb2="00000010" w:usb3="00000000" w:csb0="00040000" w:csb1="00000000"/>
  </w:font>
  <w:font w:name="小标宋">
    <w:altName w:val="方正仿宋_GBK"/>
    <w:panose1 w:val="00000000000000000000"/>
    <w:charset w:val="86"/>
    <w:family w:val="script"/>
    <w:pitch w:val="default"/>
    <w:sig w:usb0="00000000" w:usb1="00000000" w:usb2="0000001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ight="320" w:rightChars="100"/>
      <w:rPr>
        <w:rStyle w:val="9"/>
        <w:rFonts w:ascii="宋体" w:hAnsi="宋体" w:eastAsia="宋体"/>
        <w:b/>
        <w:bCs/>
        <w:sz w:val="28"/>
      </w:rPr>
    </w:pPr>
    <w:r>
      <w:rPr>
        <w:rStyle w:val="9"/>
        <w:rFonts w:hint="eastAsia" w:ascii="宋体" w:hAnsi="宋体" w:eastAsia="宋体"/>
        <w:sz w:val="28"/>
      </w:rPr>
      <w:t>—</w:t>
    </w:r>
    <w:r>
      <w:rPr>
        <w:rStyle w:val="9"/>
        <w:rFonts w:ascii="宋体" w:hAnsi="宋体" w:eastAsia="宋体"/>
        <w:sz w:val="28"/>
      </w:rPr>
      <w:t xml:space="preserve"> </w:t>
    </w:r>
    <w:r>
      <w:rPr>
        <w:rFonts w:ascii="宋体" w:hAnsi="宋体" w:eastAsia="宋体"/>
        <w:sz w:val="28"/>
      </w:rPr>
      <w:fldChar w:fldCharType="begin"/>
    </w:r>
    <w:r>
      <w:rPr>
        <w:rStyle w:val="9"/>
        <w:rFonts w:ascii="宋体" w:hAnsi="宋体" w:eastAsia="宋体"/>
        <w:sz w:val="28"/>
      </w:rPr>
      <w:instrText xml:space="preserve">PAGE  </w:instrText>
    </w:r>
    <w:r>
      <w:rPr>
        <w:rFonts w:ascii="宋体" w:hAnsi="宋体" w:eastAsia="宋体"/>
        <w:sz w:val="28"/>
      </w:rPr>
      <w:fldChar w:fldCharType="separate"/>
    </w:r>
    <w:r>
      <w:rPr>
        <w:rStyle w:val="9"/>
        <w:rFonts w:ascii="宋体" w:hAnsi="宋体" w:eastAsia="宋体"/>
        <w:sz w:val="28"/>
      </w:rPr>
      <w:t>1</w:t>
    </w:r>
    <w:r>
      <w:rPr>
        <w:rFonts w:ascii="宋体" w:hAnsi="宋体" w:eastAsia="宋体"/>
        <w:sz w:val="28"/>
      </w:rPr>
      <w:fldChar w:fldCharType="end"/>
    </w:r>
    <w:r>
      <w:rPr>
        <w:rStyle w:val="9"/>
        <w:rFonts w:ascii="宋体" w:hAnsi="宋体" w:eastAsia="宋体"/>
        <w:sz w:val="28"/>
      </w:rPr>
      <w:t xml:space="preserve"> </w:t>
    </w:r>
    <w:r>
      <w:rPr>
        <w:rStyle w:val="9"/>
        <w:rFonts w:hint="eastAsia" w:ascii="宋体" w:hAnsi="宋体" w:eastAsia="宋体"/>
        <w:sz w:val="28"/>
      </w:rPr>
      <w:t>—</w:t>
    </w:r>
  </w:p>
  <w:p>
    <w:pPr>
      <w:pStyle w:val="4"/>
      <w:ind w:right="360" w:firstLine="360"/>
      <w:rPr>
        <w:rFonts w:hint="eastAsia" w:ascii="方正仿宋_GBK" w:eastAsia="方正仿宋_GBK"/>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ascii="宋体" w:hAnsi="宋体" w:eastAsia="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true"/>
  <w:bordersDoNotSurroundFooter w:val="true"/>
  <w:attachedTemplate r:id="rId1"/>
  <w:documentProtection w:enforcement="0"/>
  <w:defaultTabStop w:val="425"/>
  <w:hyphenationZone w:val="360"/>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F16CA"/>
    <w:rsid w:val="0001294A"/>
    <w:rsid w:val="00086AE3"/>
    <w:rsid w:val="000E5467"/>
    <w:rsid w:val="00116D00"/>
    <w:rsid w:val="00190386"/>
    <w:rsid w:val="00210594"/>
    <w:rsid w:val="00262069"/>
    <w:rsid w:val="00270977"/>
    <w:rsid w:val="002D0953"/>
    <w:rsid w:val="00377B8B"/>
    <w:rsid w:val="003970AD"/>
    <w:rsid w:val="003C7A45"/>
    <w:rsid w:val="003F6251"/>
    <w:rsid w:val="00447CBD"/>
    <w:rsid w:val="004548DC"/>
    <w:rsid w:val="004C5EE4"/>
    <w:rsid w:val="004D2B18"/>
    <w:rsid w:val="004E00DF"/>
    <w:rsid w:val="005B3110"/>
    <w:rsid w:val="00643735"/>
    <w:rsid w:val="006A0B9C"/>
    <w:rsid w:val="006A5D44"/>
    <w:rsid w:val="006D1A29"/>
    <w:rsid w:val="006E3D6D"/>
    <w:rsid w:val="0070493A"/>
    <w:rsid w:val="00710432"/>
    <w:rsid w:val="00731869"/>
    <w:rsid w:val="007334FD"/>
    <w:rsid w:val="0076185A"/>
    <w:rsid w:val="007C0B72"/>
    <w:rsid w:val="007D0DC6"/>
    <w:rsid w:val="007F0A8A"/>
    <w:rsid w:val="00822BF6"/>
    <w:rsid w:val="00827A02"/>
    <w:rsid w:val="008459BF"/>
    <w:rsid w:val="00854DF0"/>
    <w:rsid w:val="008A257E"/>
    <w:rsid w:val="008A4B33"/>
    <w:rsid w:val="008C5A1A"/>
    <w:rsid w:val="00911F22"/>
    <w:rsid w:val="009C08A4"/>
    <w:rsid w:val="00AA7DF8"/>
    <w:rsid w:val="00B517EE"/>
    <w:rsid w:val="00B6039E"/>
    <w:rsid w:val="00B921AC"/>
    <w:rsid w:val="00BD260C"/>
    <w:rsid w:val="00BD6825"/>
    <w:rsid w:val="00C53C0B"/>
    <w:rsid w:val="00CB095E"/>
    <w:rsid w:val="00CC458E"/>
    <w:rsid w:val="00D947A6"/>
    <w:rsid w:val="00DD2A73"/>
    <w:rsid w:val="00E46868"/>
    <w:rsid w:val="00EA4637"/>
    <w:rsid w:val="00EE11A0"/>
    <w:rsid w:val="00F13D5D"/>
    <w:rsid w:val="00F74864"/>
    <w:rsid w:val="00F9114F"/>
    <w:rsid w:val="00FF0964"/>
    <w:rsid w:val="04167543"/>
    <w:rsid w:val="07003A2A"/>
    <w:rsid w:val="0A6C29C5"/>
    <w:rsid w:val="0CF67BF4"/>
    <w:rsid w:val="19F20035"/>
    <w:rsid w:val="1E307D8E"/>
    <w:rsid w:val="21E66621"/>
    <w:rsid w:val="22E3586C"/>
    <w:rsid w:val="274C1F28"/>
    <w:rsid w:val="2C4E5486"/>
    <w:rsid w:val="2D6640BA"/>
    <w:rsid w:val="2F455ECB"/>
    <w:rsid w:val="32261979"/>
    <w:rsid w:val="3A7A3520"/>
    <w:rsid w:val="3E01506B"/>
    <w:rsid w:val="5AA12162"/>
    <w:rsid w:val="5C9C7F25"/>
    <w:rsid w:val="5F0666E0"/>
    <w:rsid w:val="603C6CD1"/>
    <w:rsid w:val="622E23E3"/>
    <w:rsid w:val="62495885"/>
    <w:rsid w:val="6E7D42B8"/>
    <w:rsid w:val="7383287C"/>
    <w:rsid w:val="750B24B7"/>
    <w:rsid w:val="751A5099"/>
    <w:rsid w:val="7688018A"/>
    <w:rsid w:val="76FB640B"/>
    <w:rsid w:val="780F16CA"/>
    <w:rsid w:val="7A8637FE"/>
    <w:rsid w:val="D8BF0C22"/>
    <w:rsid w:val="FBDF75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标准公文_仿宋" w:cs="Times New Roman"/>
      <w:kern w:val="2"/>
      <w:sz w:val="3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line="0" w:lineRule="atLeast"/>
    </w:pPr>
    <w:rPr>
      <w:rFonts w:eastAsia="小标宋"/>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Normal]"/>
    <w:qFormat/>
    <w:uiPriority w:val="0"/>
    <w:rPr>
      <w:rFonts w:ascii="方正仿宋简体" w:hAnsi="方正仿宋简体" w:eastAsia="方正仿宋简体" w:cs="Courier New"/>
      <w:sz w:val="24"/>
      <w:szCs w:val="22"/>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BA-WANG/C:\Users\zfw\Desktop\zhuomian\My%20Documents\&#20844;&#25991;\&#22826;&#28246;&#30740;&#31350;&#38498;&#25991;&#20214;&#21450;&#31295;&#31614;\&#22826;&#28246;&#30740;&#31350;&#38498;&#21457;&#25991;&#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太湖研究院发文模板.dot</Template>
  <Pages>2</Pages>
  <Words>365</Words>
  <Characters>373</Characters>
  <Lines>3</Lines>
  <Paragraphs>1</Paragraphs>
  <TotalTime>10</TotalTime>
  <ScaleCrop>false</ScaleCrop>
  <LinksUpToDate>false</LinksUpToDate>
  <CharactersWithSpaces>390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2018-05-24T10:28:00Z</dcterms:created>
  <dc:creator>诸发文</dc:creator>
  <cp:lastModifiedBy>TBA-WANG</cp:lastModifiedBy>
  <cp:lastPrinted>2024-03-24T16:24:00Z</cp:lastPrinted>
  <dcterms:modified xsi:type="dcterms:W3CDTF">2024-05-21T15:39:32Z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